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91275" w14:textId="34518E89" w:rsidR="00FF4C7E" w:rsidRDefault="00F97337" w:rsidP="00F97337">
      <w:pPr>
        <w:spacing w:after="0" w:line="240" w:lineRule="auto"/>
        <w:jc w:val="both"/>
        <w:rPr>
          <w:rFonts w:ascii="Perpetua" w:hAnsi="Perpetua"/>
          <w:sz w:val="32"/>
          <w:szCs w:val="32"/>
        </w:rPr>
      </w:pPr>
      <w:r>
        <w:rPr>
          <w:rFonts w:ascii="Perpetua" w:hAnsi="Perpetua"/>
          <w:sz w:val="32"/>
          <w:szCs w:val="32"/>
        </w:rPr>
        <w:t>Apostolato della preghiera</w:t>
      </w:r>
    </w:p>
    <w:p w14:paraId="37D5F61C" w14:textId="6EF96CDF" w:rsidR="00F97337" w:rsidRDefault="00F97337" w:rsidP="00F97337">
      <w:pPr>
        <w:spacing w:after="0" w:line="240" w:lineRule="auto"/>
        <w:jc w:val="both"/>
        <w:rPr>
          <w:rFonts w:ascii="Perpetua" w:hAnsi="Perpetua"/>
          <w:sz w:val="32"/>
          <w:szCs w:val="32"/>
        </w:rPr>
      </w:pPr>
      <w:r>
        <w:rPr>
          <w:rFonts w:ascii="Perpetua" w:hAnsi="Perpetua"/>
          <w:sz w:val="32"/>
          <w:szCs w:val="32"/>
        </w:rPr>
        <w:t xml:space="preserve">5 ottobre 2023 </w:t>
      </w:r>
    </w:p>
    <w:p w14:paraId="71D28C89" w14:textId="356668C5" w:rsidR="00F97337" w:rsidRDefault="00F97337" w:rsidP="00F97337">
      <w:pPr>
        <w:spacing w:after="0" w:line="240" w:lineRule="auto"/>
        <w:jc w:val="both"/>
        <w:rPr>
          <w:rFonts w:ascii="Perpetua" w:hAnsi="Perpetua"/>
          <w:sz w:val="32"/>
          <w:szCs w:val="32"/>
        </w:rPr>
      </w:pPr>
    </w:p>
    <w:p w14:paraId="34CE10EE" w14:textId="60755749" w:rsidR="00F97337" w:rsidRPr="00C664BD" w:rsidRDefault="00F97337" w:rsidP="00F97337">
      <w:pPr>
        <w:spacing w:after="0" w:line="240" w:lineRule="auto"/>
        <w:jc w:val="both"/>
        <w:rPr>
          <w:rFonts w:ascii="Perpetua" w:hAnsi="Perpetua"/>
          <w:sz w:val="30"/>
          <w:szCs w:val="30"/>
        </w:rPr>
      </w:pPr>
      <w:r w:rsidRPr="00C664BD">
        <w:rPr>
          <w:rFonts w:ascii="Perpetua" w:hAnsi="Perpetua"/>
          <w:sz w:val="30"/>
          <w:szCs w:val="30"/>
        </w:rPr>
        <w:t>Iniziamo oggi a parlare della ADORAZIONE.</w:t>
      </w:r>
    </w:p>
    <w:p w14:paraId="10A278FE" w14:textId="44086A36" w:rsidR="00F97337" w:rsidRPr="00C664BD" w:rsidRDefault="00F97337" w:rsidP="00F97337">
      <w:pPr>
        <w:spacing w:after="0" w:line="240" w:lineRule="auto"/>
        <w:jc w:val="both"/>
        <w:rPr>
          <w:rFonts w:ascii="Perpetua" w:hAnsi="Perpetua"/>
          <w:sz w:val="16"/>
          <w:szCs w:val="16"/>
        </w:rPr>
      </w:pPr>
    </w:p>
    <w:p w14:paraId="11DF6D77" w14:textId="40C812E2" w:rsidR="00F97337" w:rsidRPr="00C664BD" w:rsidRDefault="00F97337" w:rsidP="00F97337">
      <w:pPr>
        <w:spacing w:after="0" w:line="240" w:lineRule="auto"/>
        <w:jc w:val="both"/>
        <w:rPr>
          <w:rFonts w:ascii="Perpetua" w:hAnsi="Perpetua"/>
          <w:sz w:val="30"/>
          <w:szCs w:val="30"/>
        </w:rPr>
      </w:pPr>
      <w:r w:rsidRPr="00C664BD">
        <w:rPr>
          <w:rFonts w:ascii="Perpetua" w:hAnsi="Perpetua"/>
          <w:sz w:val="30"/>
          <w:szCs w:val="30"/>
        </w:rPr>
        <w:t xml:space="preserve">A che penso se mi viene detto ‘adorazione’? </w:t>
      </w:r>
    </w:p>
    <w:p w14:paraId="56893C18" w14:textId="69D3564F" w:rsidR="00F97337" w:rsidRPr="00C664BD" w:rsidRDefault="00F97337" w:rsidP="00F97337">
      <w:pPr>
        <w:spacing w:after="0" w:line="240" w:lineRule="auto"/>
        <w:jc w:val="both"/>
        <w:rPr>
          <w:rFonts w:ascii="Perpetua" w:hAnsi="Perpetua"/>
          <w:sz w:val="16"/>
          <w:szCs w:val="16"/>
        </w:rPr>
      </w:pPr>
    </w:p>
    <w:p w14:paraId="6BA2FC9F" w14:textId="0EB622C9" w:rsidR="00F97337" w:rsidRPr="00C664BD" w:rsidRDefault="00F97337" w:rsidP="00F97337">
      <w:pPr>
        <w:spacing w:after="0" w:line="240" w:lineRule="auto"/>
        <w:jc w:val="both"/>
        <w:rPr>
          <w:rFonts w:ascii="Perpetua" w:hAnsi="Perpetua"/>
          <w:sz w:val="30"/>
          <w:szCs w:val="30"/>
        </w:rPr>
      </w:pPr>
      <w:r w:rsidRPr="00C664BD">
        <w:rPr>
          <w:rFonts w:ascii="Perpetua" w:hAnsi="Perpetua"/>
          <w:sz w:val="30"/>
          <w:szCs w:val="30"/>
        </w:rPr>
        <w:t xml:space="preserve">Abitualmente con la parola ‘adorazione’ intendiamo il culto eucaristico fuori della Santa Messa: l’“ora” di adorazione ecc., “vado all’adorazione” </w:t>
      </w:r>
      <w:proofErr w:type="gramStart"/>
      <w:r w:rsidRPr="00C664BD">
        <w:rPr>
          <w:rFonts w:ascii="Perpetua" w:hAnsi="Perpetua"/>
          <w:sz w:val="30"/>
          <w:szCs w:val="30"/>
        </w:rPr>
        <w:t>ecc..</w:t>
      </w:r>
      <w:proofErr w:type="gramEnd"/>
      <w:r w:rsidRPr="00C664BD">
        <w:rPr>
          <w:rFonts w:ascii="Perpetua" w:hAnsi="Perpetua"/>
          <w:sz w:val="30"/>
          <w:szCs w:val="30"/>
        </w:rPr>
        <w:t xml:space="preserve"> </w:t>
      </w:r>
    </w:p>
    <w:p w14:paraId="7C612C1E" w14:textId="36E67675" w:rsidR="00F97337" w:rsidRPr="00C664BD" w:rsidRDefault="00F97337" w:rsidP="00F97337">
      <w:pPr>
        <w:spacing w:after="0" w:line="240" w:lineRule="auto"/>
        <w:jc w:val="both"/>
        <w:rPr>
          <w:rFonts w:ascii="Perpetua" w:hAnsi="Perpetua"/>
          <w:sz w:val="16"/>
          <w:szCs w:val="16"/>
        </w:rPr>
      </w:pPr>
    </w:p>
    <w:p w14:paraId="425B2E36" w14:textId="18D8044F" w:rsidR="00F97337" w:rsidRPr="00C664BD" w:rsidRDefault="00F97337" w:rsidP="00F97337">
      <w:pPr>
        <w:spacing w:after="0" w:line="240" w:lineRule="auto"/>
        <w:jc w:val="both"/>
        <w:rPr>
          <w:rFonts w:ascii="Perpetua" w:hAnsi="Perpetua"/>
          <w:sz w:val="30"/>
          <w:szCs w:val="30"/>
        </w:rPr>
      </w:pPr>
      <w:r w:rsidRPr="00C664BD">
        <w:rPr>
          <w:rFonts w:ascii="Perpetua" w:hAnsi="Perpetua"/>
          <w:sz w:val="30"/>
          <w:szCs w:val="30"/>
        </w:rPr>
        <w:t xml:space="preserve">Prima ancora del culto eucaristico fuori della Messa – chiediamoci – c’è qualcos’altro? Qualcos’altro di cui il culto eucaristico, </w:t>
      </w:r>
      <w:proofErr w:type="gramStart"/>
      <w:r w:rsidRPr="00C664BD">
        <w:rPr>
          <w:rFonts w:ascii="Perpetua" w:hAnsi="Perpetua"/>
          <w:sz w:val="30"/>
          <w:szCs w:val="30"/>
        </w:rPr>
        <w:t>l’ “</w:t>
      </w:r>
      <w:proofErr w:type="gramEnd"/>
      <w:r w:rsidRPr="00C664BD">
        <w:rPr>
          <w:rFonts w:ascii="Perpetua" w:hAnsi="Perpetua"/>
          <w:sz w:val="30"/>
          <w:szCs w:val="30"/>
        </w:rPr>
        <w:t xml:space="preserve">ora” di adorazione tanto per intenderci, è conseguenza ed espressione? </w:t>
      </w:r>
    </w:p>
    <w:p w14:paraId="322A1627" w14:textId="13A0ACA3" w:rsidR="00F97337" w:rsidRPr="00C664BD" w:rsidRDefault="00F97337" w:rsidP="00F97337">
      <w:pPr>
        <w:spacing w:after="0" w:line="240" w:lineRule="auto"/>
        <w:jc w:val="both"/>
        <w:rPr>
          <w:rFonts w:ascii="Perpetua" w:hAnsi="Perpetua"/>
          <w:sz w:val="16"/>
          <w:szCs w:val="16"/>
        </w:rPr>
      </w:pPr>
    </w:p>
    <w:p w14:paraId="160BB439" w14:textId="1823DF72" w:rsidR="00F97337" w:rsidRPr="00C664BD" w:rsidRDefault="00F97337" w:rsidP="00F97337">
      <w:pPr>
        <w:spacing w:after="0" w:line="240" w:lineRule="auto"/>
        <w:jc w:val="both"/>
        <w:rPr>
          <w:rFonts w:ascii="Perpetua" w:hAnsi="Perpetua"/>
          <w:sz w:val="30"/>
          <w:szCs w:val="30"/>
        </w:rPr>
      </w:pPr>
      <w:r w:rsidRPr="00C664BD">
        <w:rPr>
          <w:rFonts w:ascii="Perpetua" w:hAnsi="Perpetua"/>
          <w:sz w:val="30"/>
          <w:szCs w:val="30"/>
        </w:rPr>
        <w:t>«L’adorazione è l’espressione ad un tempo spontanea e cosciente, imposta e voluta, della reazione complessa dell’uomo colpito dalla vicinanza di Dio: coscienza acuta della sua nullità e del suo peccato, confusione silenziosa (Giobbe 42,1-6), venerazione tremebonda (</w:t>
      </w:r>
      <w:proofErr w:type="spellStart"/>
      <w:r w:rsidRPr="00C664BD">
        <w:rPr>
          <w:rFonts w:ascii="Perpetua" w:hAnsi="Perpetua"/>
          <w:sz w:val="30"/>
          <w:szCs w:val="30"/>
        </w:rPr>
        <w:t>Sal</w:t>
      </w:r>
      <w:proofErr w:type="spellEnd"/>
      <w:r w:rsidRPr="00C664BD">
        <w:rPr>
          <w:rFonts w:ascii="Perpetua" w:hAnsi="Perpetua"/>
          <w:sz w:val="30"/>
          <w:szCs w:val="30"/>
        </w:rPr>
        <w:t xml:space="preserve"> 5,8) e riconoscente (</w:t>
      </w:r>
      <w:proofErr w:type="spellStart"/>
      <w:r w:rsidRPr="00C664BD">
        <w:rPr>
          <w:rFonts w:ascii="Perpetua" w:hAnsi="Perpetua"/>
          <w:sz w:val="30"/>
          <w:szCs w:val="30"/>
        </w:rPr>
        <w:t>Gen</w:t>
      </w:r>
      <w:proofErr w:type="spellEnd"/>
      <w:r w:rsidRPr="00C664BD">
        <w:rPr>
          <w:rFonts w:ascii="Perpetua" w:hAnsi="Perpetua"/>
          <w:sz w:val="30"/>
          <w:szCs w:val="30"/>
        </w:rPr>
        <w:t xml:space="preserve"> 24,48), omaggio giubilante (</w:t>
      </w:r>
      <w:proofErr w:type="spellStart"/>
      <w:r w:rsidRPr="00C664BD">
        <w:rPr>
          <w:rFonts w:ascii="Perpetua" w:hAnsi="Perpetua"/>
          <w:sz w:val="30"/>
          <w:szCs w:val="30"/>
        </w:rPr>
        <w:t>Sal</w:t>
      </w:r>
      <w:proofErr w:type="spellEnd"/>
      <w:r w:rsidRPr="00C664BD">
        <w:rPr>
          <w:rFonts w:ascii="Perpetua" w:hAnsi="Perpetua"/>
          <w:sz w:val="30"/>
          <w:szCs w:val="30"/>
        </w:rPr>
        <w:t xml:space="preserve"> 95,1-6) di tutto il suo essere» (Xavier Leon-Dufour, </w:t>
      </w:r>
      <w:r w:rsidRPr="00C664BD">
        <w:rPr>
          <w:rFonts w:ascii="Perpetua" w:hAnsi="Perpetua"/>
          <w:i/>
          <w:sz w:val="30"/>
          <w:szCs w:val="30"/>
        </w:rPr>
        <w:t>Dizionario di teologia biblica</w:t>
      </w:r>
      <w:r w:rsidRPr="00C664BD">
        <w:rPr>
          <w:rFonts w:ascii="Perpetua" w:hAnsi="Perpetua"/>
          <w:sz w:val="30"/>
          <w:szCs w:val="30"/>
        </w:rPr>
        <w:t>, colonna 18)</w:t>
      </w:r>
      <w:r w:rsidR="008D1717" w:rsidRPr="00C664BD">
        <w:rPr>
          <w:rFonts w:ascii="Perpetua" w:hAnsi="Perpetua"/>
          <w:sz w:val="30"/>
          <w:szCs w:val="30"/>
        </w:rPr>
        <w:t xml:space="preserve">. </w:t>
      </w:r>
    </w:p>
    <w:p w14:paraId="4B176C61" w14:textId="775C9D31" w:rsidR="008D1717" w:rsidRPr="00C664BD" w:rsidRDefault="008D1717" w:rsidP="00F97337">
      <w:pPr>
        <w:spacing w:after="0" w:line="240" w:lineRule="auto"/>
        <w:jc w:val="both"/>
        <w:rPr>
          <w:rFonts w:ascii="Perpetua" w:hAnsi="Perpetua"/>
          <w:sz w:val="30"/>
          <w:szCs w:val="30"/>
        </w:rPr>
      </w:pPr>
      <w:r w:rsidRPr="00C664BD">
        <w:rPr>
          <w:rFonts w:ascii="Perpetua" w:hAnsi="Perpetua"/>
          <w:sz w:val="30"/>
          <w:szCs w:val="30"/>
        </w:rPr>
        <w:t>L’adorazione è il riconoscimento della «presenza e dell’azione di Dio, della sua gloria e della sua santità» (op. cit., colonna 18).</w:t>
      </w:r>
    </w:p>
    <w:p w14:paraId="370759A9" w14:textId="300781C9" w:rsidR="008D1717" w:rsidRPr="00C664BD" w:rsidRDefault="008D1717" w:rsidP="00F97337">
      <w:pPr>
        <w:spacing w:after="0" w:line="240" w:lineRule="auto"/>
        <w:jc w:val="both"/>
        <w:rPr>
          <w:rFonts w:ascii="Perpetua" w:hAnsi="Perpetua"/>
          <w:sz w:val="16"/>
          <w:szCs w:val="16"/>
        </w:rPr>
      </w:pPr>
    </w:p>
    <w:p w14:paraId="2B0ACA3F" w14:textId="6DA1434D" w:rsidR="008D1717" w:rsidRPr="00C664BD" w:rsidRDefault="008D1717" w:rsidP="00F97337">
      <w:pPr>
        <w:spacing w:after="0" w:line="240" w:lineRule="auto"/>
        <w:jc w:val="both"/>
        <w:rPr>
          <w:rFonts w:ascii="Perpetua" w:hAnsi="Perpetua"/>
          <w:sz w:val="30"/>
          <w:szCs w:val="30"/>
        </w:rPr>
      </w:pPr>
      <w:r w:rsidRPr="00C664BD">
        <w:rPr>
          <w:rFonts w:ascii="Perpetua" w:hAnsi="Perpetua"/>
          <w:sz w:val="30"/>
          <w:szCs w:val="30"/>
        </w:rPr>
        <w:t>La parola ‘adorazione’ rimanda, quindi, al rapporto tra l’uomo e Dio, anzi lo esprime e gli dà corpo, form</w:t>
      </w:r>
      <w:r w:rsidR="00C664BD" w:rsidRPr="00C664BD">
        <w:rPr>
          <w:rFonts w:ascii="Perpetua" w:hAnsi="Perpetua"/>
          <w:sz w:val="30"/>
          <w:szCs w:val="30"/>
        </w:rPr>
        <w:t>a.</w:t>
      </w:r>
    </w:p>
    <w:p w14:paraId="5E9FC72C" w14:textId="3E14E809" w:rsidR="00C664BD" w:rsidRPr="00C664BD" w:rsidRDefault="00C664BD" w:rsidP="00F97337">
      <w:pPr>
        <w:spacing w:after="0" w:line="240" w:lineRule="auto"/>
        <w:jc w:val="both"/>
        <w:rPr>
          <w:rFonts w:ascii="Perpetua" w:hAnsi="Perpetua"/>
          <w:sz w:val="30"/>
          <w:szCs w:val="30"/>
        </w:rPr>
      </w:pPr>
      <w:r w:rsidRPr="00C664BD">
        <w:rPr>
          <w:rFonts w:ascii="Perpetua" w:hAnsi="Perpetua"/>
          <w:sz w:val="30"/>
          <w:szCs w:val="30"/>
        </w:rPr>
        <w:t>L’adorazione: l’uomo riconosce Dio</w:t>
      </w:r>
      <w:r w:rsidR="00F94F1D">
        <w:rPr>
          <w:rFonts w:ascii="Perpetua" w:hAnsi="Perpetua"/>
          <w:sz w:val="30"/>
          <w:szCs w:val="30"/>
        </w:rPr>
        <w:t xml:space="preserve"> come Dio e Signore della vita sua e del creato. </w:t>
      </w:r>
    </w:p>
    <w:p w14:paraId="04B11490" w14:textId="186E9A2D" w:rsidR="008D1717" w:rsidRPr="00C664BD" w:rsidRDefault="008D1717" w:rsidP="00F97337">
      <w:pPr>
        <w:spacing w:after="0" w:line="240" w:lineRule="auto"/>
        <w:jc w:val="both"/>
        <w:rPr>
          <w:rFonts w:ascii="Perpetua" w:hAnsi="Perpetua"/>
          <w:sz w:val="16"/>
          <w:szCs w:val="16"/>
        </w:rPr>
      </w:pPr>
    </w:p>
    <w:p w14:paraId="661D7D39" w14:textId="570B1C67" w:rsidR="008D1717" w:rsidRPr="00C664BD" w:rsidRDefault="00C664BD" w:rsidP="00F97337">
      <w:pPr>
        <w:spacing w:after="0" w:line="240" w:lineRule="auto"/>
        <w:jc w:val="both"/>
        <w:rPr>
          <w:rFonts w:ascii="Perpetua" w:hAnsi="Perpetua"/>
          <w:sz w:val="30"/>
          <w:szCs w:val="30"/>
        </w:rPr>
      </w:pPr>
      <w:r w:rsidRPr="00C664BD">
        <w:rPr>
          <w:rFonts w:ascii="Perpetua" w:hAnsi="Perpetua"/>
          <w:sz w:val="30"/>
          <w:szCs w:val="30"/>
        </w:rPr>
        <w:t>Ecco</w:t>
      </w:r>
      <w:r w:rsidR="008D1717" w:rsidRPr="00C664BD">
        <w:rPr>
          <w:rFonts w:ascii="Perpetua" w:hAnsi="Perpetua"/>
          <w:sz w:val="30"/>
          <w:szCs w:val="30"/>
        </w:rPr>
        <w:t xml:space="preserve"> una bella preghiera di adorazione di un Padre e Dottore della Chiesa, Sant’Ireneo di Lione: «Io dunque t’invoco, Signore, Dio di Abramo, Dio d’Isacco e Dio di Giacobbe e Israele, che sei il Padre del nostro Signore Gesù Cristo, Dio che, nell’abbondanza della tua misericordia, hai riposto in noi la tua compiacenza affinché noi conosciamo Te, che hai creato il cielo e la terra e domini su tutte le cose, che sei il solo e vero Dio, al di sopra del quale non vi è un altro Dio; Tu che per il nostro Signore Gesù Cristo ci dispensi il dono dello Spirito Santo, da’, a chiunque leggerà questo scritto, di conoscere che Tu sei il solo Dio, di rimanere saldo in Te e di stare lontano da ogni dottrina eretica, negatrice di Dio ed empia» (</w:t>
      </w:r>
      <w:r w:rsidR="008D1717" w:rsidRPr="00C664BD">
        <w:rPr>
          <w:rFonts w:ascii="Perpetua" w:hAnsi="Perpetua"/>
          <w:i/>
          <w:sz w:val="30"/>
          <w:szCs w:val="30"/>
        </w:rPr>
        <w:t xml:space="preserve">Contro le eresie, </w:t>
      </w:r>
      <w:r w:rsidR="008D1717" w:rsidRPr="00C664BD">
        <w:rPr>
          <w:rFonts w:ascii="Perpetua" w:hAnsi="Perpetua"/>
          <w:sz w:val="30"/>
          <w:szCs w:val="30"/>
        </w:rPr>
        <w:t>Libro terzo</w:t>
      </w:r>
      <w:r w:rsidRPr="00C664BD">
        <w:rPr>
          <w:rFonts w:ascii="Perpetua" w:hAnsi="Perpetua"/>
          <w:sz w:val="30"/>
          <w:szCs w:val="30"/>
        </w:rPr>
        <w:t xml:space="preserve">, paragrafo 6,4). </w:t>
      </w:r>
    </w:p>
    <w:p w14:paraId="604D8B5C" w14:textId="19E83080" w:rsidR="00C664BD" w:rsidRDefault="00C664BD" w:rsidP="00F97337">
      <w:pPr>
        <w:spacing w:after="0" w:line="240" w:lineRule="auto"/>
        <w:jc w:val="both"/>
        <w:rPr>
          <w:rFonts w:ascii="Perpetua" w:hAnsi="Perpetua"/>
          <w:sz w:val="28"/>
          <w:szCs w:val="28"/>
        </w:rPr>
      </w:pPr>
    </w:p>
    <w:p w14:paraId="7B995D70" w14:textId="2F28A32B" w:rsidR="00C664BD" w:rsidRPr="00C664BD" w:rsidRDefault="00C664BD" w:rsidP="00F97337">
      <w:pPr>
        <w:spacing w:after="0" w:line="240" w:lineRule="auto"/>
        <w:jc w:val="both"/>
        <w:rPr>
          <w:rFonts w:ascii="Perpetua" w:hAnsi="Perpetua"/>
          <w:sz w:val="30"/>
          <w:szCs w:val="30"/>
        </w:rPr>
      </w:pPr>
      <w:r w:rsidRPr="00C664BD">
        <w:rPr>
          <w:rFonts w:ascii="Perpetua" w:hAnsi="Perpetua"/>
          <w:sz w:val="30"/>
          <w:szCs w:val="30"/>
        </w:rPr>
        <w:t>Da dove deriva la parola ‘adorazione’?</w:t>
      </w:r>
    </w:p>
    <w:p w14:paraId="45086E61" w14:textId="1E0C38C6" w:rsidR="00C664BD" w:rsidRDefault="00C664BD" w:rsidP="00F97337">
      <w:pPr>
        <w:spacing w:after="0" w:line="240" w:lineRule="auto"/>
        <w:jc w:val="both"/>
        <w:rPr>
          <w:rFonts w:ascii="Perpetua" w:hAnsi="Perpetua"/>
          <w:sz w:val="30"/>
          <w:szCs w:val="30"/>
        </w:rPr>
      </w:pPr>
      <w:r w:rsidRPr="00C664BD">
        <w:rPr>
          <w:rFonts w:ascii="Perpetua" w:hAnsi="Perpetua"/>
          <w:sz w:val="30"/>
          <w:szCs w:val="30"/>
        </w:rPr>
        <w:t xml:space="preserve">Dal latino ‘adorare’ che è un verbo che si forma dalla locuzione </w:t>
      </w:r>
      <w:r w:rsidRPr="00C664BD">
        <w:rPr>
          <w:rFonts w:ascii="Perpetua" w:hAnsi="Perpetua"/>
          <w:i/>
          <w:sz w:val="30"/>
          <w:szCs w:val="30"/>
        </w:rPr>
        <w:t xml:space="preserve">ad </w:t>
      </w:r>
      <w:proofErr w:type="spellStart"/>
      <w:r w:rsidRPr="00C664BD">
        <w:rPr>
          <w:rFonts w:ascii="Perpetua" w:hAnsi="Perpetua"/>
          <w:i/>
          <w:sz w:val="30"/>
          <w:szCs w:val="30"/>
        </w:rPr>
        <w:t>os</w:t>
      </w:r>
      <w:proofErr w:type="spellEnd"/>
      <w:r w:rsidRPr="00C664BD">
        <w:rPr>
          <w:rFonts w:ascii="Perpetua" w:hAnsi="Perpetua"/>
          <w:i/>
          <w:sz w:val="30"/>
          <w:szCs w:val="30"/>
        </w:rPr>
        <w:t xml:space="preserve">, </w:t>
      </w:r>
      <w:r w:rsidRPr="00C664BD">
        <w:rPr>
          <w:rFonts w:ascii="Perpetua" w:hAnsi="Perpetua"/>
          <w:sz w:val="30"/>
          <w:szCs w:val="30"/>
        </w:rPr>
        <w:t xml:space="preserve">cioè </w:t>
      </w:r>
      <w:r w:rsidRPr="00C664BD">
        <w:rPr>
          <w:rFonts w:ascii="Perpetua" w:hAnsi="Perpetua"/>
          <w:i/>
          <w:sz w:val="30"/>
          <w:szCs w:val="30"/>
        </w:rPr>
        <w:t xml:space="preserve">alla bocca. </w:t>
      </w:r>
      <w:r>
        <w:rPr>
          <w:rFonts w:ascii="Perpetua" w:hAnsi="Perpetua"/>
          <w:sz w:val="30"/>
          <w:szCs w:val="30"/>
        </w:rPr>
        <w:t xml:space="preserve">Viene evocato, dunque, il gesto e l’atto del “bacio”. </w:t>
      </w:r>
    </w:p>
    <w:p w14:paraId="55EACC89" w14:textId="01E0FE13" w:rsidR="00C664BD" w:rsidRDefault="00C664BD" w:rsidP="00F97337">
      <w:pPr>
        <w:spacing w:after="0" w:line="240" w:lineRule="auto"/>
        <w:jc w:val="both"/>
        <w:rPr>
          <w:rFonts w:ascii="Perpetua" w:hAnsi="Perpetua"/>
          <w:sz w:val="30"/>
          <w:szCs w:val="30"/>
        </w:rPr>
      </w:pPr>
      <w:r>
        <w:rPr>
          <w:rFonts w:ascii="Perpetua" w:hAnsi="Perpetua"/>
          <w:sz w:val="30"/>
          <w:szCs w:val="30"/>
        </w:rPr>
        <w:t>«</w:t>
      </w:r>
      <w:r>
        <w:rPr>
          <w:rFonts w:ascii="Perpetua" w:hAnsi="Perpetua"/>
          <w:i/>
          <w:sz w:val="30"/>
          <w:szCs w:val="30"/>
        </w:rPr>
        <w:t xml:space="preserve">Il bacio </w:t>
      </w:r>
      <w:r>
        <w:rPr>
          <w:rFonts w:ascii="Perpetua" w:hAnsi="Perpetua"/>
          <w:sz w:val="30"/>
          <w:szCs w:val="30"/>
        </w:rPr>
        <w:t>unisce al rispetto il bisogno di contatto e di adesione, la sfumatura di amore (Es 18,7; 1 Sam 10,1 …). Per baciare i loro idoli (1 Re 19,18)</w:t>
      </w:r>
      <w:r w:rsidR="00E8351A">
        <w:rPr>
          <w:rFonts w:ascii="Perpetua" w:hAnsi="Perpetua"/>
          <w:sz w:val="30"/>
          <w:szCs w:val="30"/>
        </w:rPr>
        <w:t>, i pagani portavano la mano alla bocca (</w:t>
      </w:r>
      <w:r w:rsidR="00E8351A">
        <w:rPr>
          <w:rFonts w:ascii="Perpetua" w:hAnsi="Perpetua"/>
          <w:i/>
          <w:sz w:val="30"/>
          <w:szCs w:val="30"/>
        </w:rPr>
        <w:t xml:space="preserve">ad </w:t>
      </w:r>
      <w:proofErr w:type="spellStart"/>
      <w:r w:rsidR="00E8351A">
        <w:rPr>
          <w:rFonts w:ascii="Perpetua" w:hAnsi="Perpetua"/>
          <w:i/>
          <w:sz w:val="30"/>
          <w:szCs w:val="30"/>
        </w:rPr>
        <w:t>os</w:t>
      </w:r>
      <w:proofErr w:type="spellEnd"/>
      <w:r w:rsidR="00E8351A">
        <w:rPr>
          <w:rFonts w:ascii="Perpetua" w:hAnsi="Perpetua"/>
          <w:i/>
          <w:sz w:val="30"/>
          <w:szCs w:val="30"/>
        </w:rPr>
        <w:t xml:space="preserve"> = adorare</w:t>
      </w:r>
      <w:r w:rsidR="00E8351A">
        <w:rPr>
          <w:rFonts w:ascii="Perpetua" w:hAnsi="Perpetua"/>
          <w:sz w:val="30"/>
          <w:szCs w:val="30"/>
        </w:rPr>
        <w:t xml:space="preserve">, </w:t>
      </w:r>
      <w:proofErr w:type="spellStart"/>
      <w:r w:rsidR="00E8351A">
        <w:rPr>
          <w:rFonts w:ascii="Perpetua" w:hAnsi="Perpetua"/>
          <w:sz w:val="30"/>
          <w:szCs w:val="30"/>
        </w:rPr>
        <w:t>cfr</w:t>
      </w:r>
      <w:proofErr w:type="spellEnd"/>
      <w:r w:rsidR="00E8351A">
        <w:rPr>
          <w:rFonts w:ascii="Perpetua" w:hAnsi="Perpetua"/>
          <w:sz w:val="30"/>
          <w:szCs w:val="30"/>
        </w:rPr>
        <w:t xml:space="preserve"> </w:t>
      </w:r>
      <w:proofErr w:type="spellStart"/>
      <w:r w:rsidR="00E8351A">
        <w:rPr>
          <w:rFonts w:ascii="Perpetua" w:hAnsi="Perpetua"/>
          <w:sz w:val="30"/>
          <w:szCs w:val="30"/>
        </w:rPr>
        <w:t>Giob</w:t>
      </w:r>
      <w:proofErr w:type="spellEnd"/>
      <w:r w:rsidR="00E8351A">
        <w:rPr>
          <w:rFonts w:ascii="Perpetua" w:hAnsi="Perpetua"/>
          <w:sz w:val="30"/>
          <w:szCs w:val="30"/>
        </w:rPr>
        <w:t xml:space="preserve"> 31,26 </w:t>
      </w:r>
      <w:proofErr w:type="spellStart"/>
      <w:r w:rsidR="00E8351A">
        <w:rPr>
          <w:rFonts w:ascii="Perpetua" w:hAnsi="Perpetua"/>
          <w:sz w:val="30"/>
          <w:szCs w:val="30"/>
        </w:rPr>
        <w:t>ss</w:t>
      </w:r>
      <w:proofErr w:type="spellEnd"/>
      <w:r w:rsidR="00E8351A">
        <w:rPr>
          <w:rFonts w:ascii="Perpetua" w:hAnsi="Perpetua"/>
          <w:sz w:val="30"/>
          <w:szCs w:val="30"/>
        </w:rPr>
        <w:t xml:space="preserve">); esprimevano così nello stesso tempo il loro desiderio di toccare Dio e la distanza che li separava da lui (op. cit. colonna 19)». </w:t>
      </w:r>
    </w:p>
    <w:p w14:paraId="2F7FCB7C" w14:textId="763447A5" w:rsidR="00E8351A" w:rsidRDefault="00E8351A" w:rsidP="00F97337">
      <w:pPr>
        <w:spacing w:after="0" w:line="240" w:lineRule="auto"/>
        <w:jc w:val="both"/>
        <w:rPr>
          <w:rFonts w:ascii="Perpetua" w:hAnsi="Perpetua"/>
          <w:sz w:val="30"/>
          <w:szCs w:val="30"/>
        </w:rPr>
      </w:pPr>
      <w:r>
        <w:rPr>
          <w:rFonts w:ascii="Perpetua" w:hAnsi="Perpetua"/>
          <w:sz w:val="30"/>
          <w:szCs w:val="30"/>
        </w:rPr>
        <w:lastRenderedPageBreak/>
        <w:t xml:space="preserve">Il bacio è stato sostituito nel cristianesimo dal gesto delle braccia tese: «Il gesto classico </w:t>
      </w:r>
      <w:proofErr w:type="gramStart"/>
      <w:r>
        <w:rPr>
          <w:rFonts w:ascii="Perpetua" w:hAnsi="Perpetua"/>
          <w:sz w:val="30"/>
          <w:szCs w:val="30"/>
        </w:rPr>
        <w:t>dell’ “</w:t>
      </w:r>
      <w:proofErr w:type="gramEnd"/>
      <w:r>
        <w:rPr>
          <w:rFonts w:ascii="Perpetua" w:hAnsi="Perpetua"/>
          <w:sz w:val="30"/>
          <w:szCs w:val="30"/>
        </w:rPr>
        <w:t xml:space="preserve">orante” delle catacombe, perpetuato nella liturgia cristiana, con le braccia tese, con le mani che, a seconda della posizione, esprimono l’offerta, la supplica o il saluto, non implica più il bacio, ma ne conserva ancora il senso profondo (op cit., colonna 19)». </w:t>
      </w:r>
    </w:p>
    <w:p w14:paraId="4EAD70D6" w14:textId="431676B0" w:rsidR="00E8351A" w:rsidRDefault="00E8351A" w:rsidP="00F97337">
      <w:pPr>
        <w:spacing w:after="0" w:line="240" w:lineRule="auto"/>
        <w:jc w:val="both"/>
        <w:rPr>
          <w:rFonts w:ascii="Perpetua" w:hAnsi="Perpetua"/>
          <w:sz w:val="30"/>
          <w:szCs w:val="30"/>
        </w:rPr>
      </w:pPr>
      <w:r>
        <w:rPr>
          <w:rFonts w:ascii="Perpetua" w:hAnsi="Perpetua"/>
          <w:sz w:val="30"/>
          <w:szCs w:val="30"/>
        </w:rPr>
        <w:t xml:space="preserve">Il sostantivo ‘adorazione’ e il verbo ‘adorare’ portano, dunque, nella loro etimologia un duplice significato: 1) l’uomo vuole rivolgersi a Dio, quasi avendo un contatto fisico con lui, ma l’uomo rimane sempre uomo e Dio sempre Dio e questa distanza può essere sì accorciata, non però annullata; 2) il rivolgersi a Dio </w:t>
      </w:r>
      <w:r w:rsidR="00DC53D3">
        <w:rPr>
          <w:rFonts w:ascii="Perpetua" w:hAnsi="Perpetua"/>
          <w:sz w:val="30"/>
          <w:szCs w:val="30"/>
        </w:rPr>
        <w:t xml:space="preserve">è amoroso e fiducioso, non timoroso e guardingo.  </w:t>
      </w:r>
    </w:p>
    <w:p w14:paraId="4FD41A79" w14:textId="35FE515C" w:rsidR="00F94F1D" w:rsidRDefault="00F94F1D" w:rsidP="00F97337">
      <w:pPr>
        <w:spacing w:after="0" w:line="240" w:lineRule="auto"/>
        <w:jc w:val="both"/>
        <w:rPr>
          <w:rFonts w:ascii="Perpetua" w:hAnsi="Perpetua"/>
          <w:sz w:val="30"/>
          <w:szCs w:val="30"/>
        </w:rPr>
      </w:pPr>
      <w:r>
        <w:rPr>
          <w:rFonts w:ascii="Perpetua" w:hAnsi="Perpetua"/>
          <w:sz w:val="30"/>
          <w:szCs w:val="30"/>
        </w:rPr>
        <w:t xml:space="preserve">Riconoscere Dio come Dio e Signore della propria vita e del creato conduce in tal modo ad aprirsi a lui e a manifestare esternamente l’omaggio della fede. </w:t>
      </w:r>
    </w:p>
    <w:p w14:paraId="788400D3" w14:textId="7B2086A6" w:rsidR="003E721B" w:rsidRPr="003E721B" w:rsidRDefault="003E721B" w:rsidP="00F97337">
      <w:pPr>
        <w:spacing w:after="0" w:line="240" w:lineRule="auto"/>
        <w:jc w:val="both"/>
        <w:rPr>
          <w:rFonts w:ascii="Perpetua" w:hAnsi="Perpetua"/>
          <w:sz w:val="16"/>
          <w:szCs w:val="16"/>
        </w:rPr>
      </w:pPr>
    </w:p>
    <w:p w14:paraId="29DA9301" w14:textId="08526AA1" w:rsidR="003E721B" w:rsidRDefault="003E721B" w:rsidP="00F97337">
      <w:pPr>
        <w:spacing w:after="0" w:line="240" w:lineRule="auto"/>
        <w:jc w:val="both"/>
        <w:rPr>
          <w:rFonts w:ascii="Perpetua" w:hAnsi="Perpetua"/>
          <w:sz w:val="30"/>
          <w:szCs w:val="30"/>
          <w:u w:val="single"/>
        </w:rPr>
      </w:pPr>
      <w:r>
        <w:rPr>
          <w:rFonts w:ascii="Perpetua" w:hAnsi="Perpetua"/>
          <w:sz w:val="30"/>
          <w:szCs w:val="30"/>
          <w:u w:val="single"/>
        </w:rPr>
        <w:t>Prima ancora che un atto rituale di culto, dunque, ’adorazione è anzitutto un fatto che «pervade tutto l’essere» della persona umana.</w:t>
      </w:r>
    </w:p>
    <w:p w14:paraId="5CD150CB" w14:textId="3C70436F" w:rsidR="003E721B" w:rsidRDefault="003E721B" w:rsidP="00F97337">
      <w:pPr>
        <w:spacing w:after="0" w:line="240" w:lineRule="auto"/>
        <w:jc w:val="both"/>
        <w:rPr>
          <w:rFonts w:ascii="Perpetua" w:hAnsi="Perpetua"/>
          <w:sz w:val="30"/>
          <w:szCs w:val="30"/>
        </w:rPr>
      </w:pPr>
    </w:p>
    <w:p w14:paraId="6DE7271D" w14:textId="0BF1179B" w:rsidR="003E721B" w:rsidRDefault="003E721B" w:rsidP="00F97337">
      <w:pPr>
        <w:spacing w:after="0" w:line="240" w:lineRule="auto"/>
        <w:jc w:val="both"/>
        <w:rPr>
          <w:rFonts w:ascii="Perpetua" w:hAnsi="Perpetua"/>
          <w:sz w:val="32"/>
          <w:szCs w:val="32"/>
        </w:rPr>
      </w:pPr>
      <w:r w:rsidRPr="00A3718A">
        <w:rPr>
          <w:rFonts w:ascii="Perpetua" w:hAnsi="Perpetua"/>
          <w:sz w:val="32"/>
          <w:szCs w:val="32"/>
        </w:rPr>
        <w:t>L’adorazione nel Primo Testamento.</w:t>
      </w:r>
    </w:p>
    <w:p w14:paraId="4D4A7ADF" w14:textId="77777777" w:rsidR="00A3718A" w:rsidRDefault="00A3718A" w:rsidP="00F97337">
      <w:pPr>
        <w:spacing w:after="0" w:line="240" w:lineRule="auto"/>
        <w:jc w:val="both"/>
        <w:rPr>
          <w:rFonts w:ascii="Perpetua" w:hAnsi="Perpetua"/>
          <w:sz w:val="30"/>
          <w:szCs w:val="30"/>
        </w:rPr>
      </w:pPr>
      <w:r>
        <w:rPr>
          <w:rFonts w:ascii="Perpetua" w:hAnsi="Perpetua"/>
          <w:sz w:val="30"/>
          <w:szCs w:val="30"/>
        </w:rPr>
        <w:t xml:space="preserve">Nel Primo Testamento emerge con forza il fatto che l’adorazione vada riservata al Signore Dio, a </w:t>
      </w:r>
      <w:proofErr w:type="spellStart"/>
      <w:r>
        <w:rPr>
          <w:rFonts w:ascii="Perpetua" w:hAnsi="Perpetua"/>
          <w:sz w:val="30"/>
          <w:szCs w:val="30"/>
        </w:rPr>
        <w:t>Jahve</w:t>
      </w:r>
      <w:proofErr w:type="spellEnd"/>
      <w:r>
        <w:rPr>
          <w:rFonts w:ascii="Perpetua" w:hAnsi="Perpetua"/>
          <w:sz w:val="30"/>
          <w:szCs w:val="30"/>
        </w:rPr>
        <w:t xml:space="preserve">. </w:t>
      </w:r>
    </w:p>
    <w:p w14:paraId="3B2352AD" w14:textId="600C3CE0" w:rsidR="00A3718A" w:rsidRDefault="00A3718A" w:rsidP="00F97337">
      <w:pPr>
        <w:spacing w:after="0" w:line="240" w:lineRule="auto"/>
        <w:jc w:val="both"/>
        <w:rPr>
          <w:rFonts w:ascii="Perpetua" w:hAnsi="Perpetua"/>
          <w:sz w:val="30"/>
          <w:szCs w:val="30"/>
        </w:rPr>
      </w:pPr>
      <w:r>
        <w:rPr>
          <w:rFonts w:ascii="Perpetua" w:hAnsi="Perpetua"/>
          <w:sz w:val="30"/>
          <w:szCs w:val="30"/>
        </w:rPr>
        <w:t xml:space="preserve">L’affermarsi della fede monoteistica procede di pari passo con il ribadire che solo a </w:t>
      </w:r>
      <w:proofErr w:type="spellStart"/>
      <w:r>
        <w:rPr>
          <w:rFonts w:ascii="Perpetua" w:hAnsi="Perpetua"/>
          <w:sz w:val="30"/>
          <w:szCs w:val="30"/>
        </w:rPr>
        <w:t>Jahve</w:t>
      </w:r>
      <w:proofErr w:type="spellEnd"/>
      <w:r>
        <w:rPr>
          <w:rFonts w:ascii="Perpetua" w:hAnsi="Perpetua"/>
          <w:sz w:val="30"/>
          <w:szCs w:val="30"/>
        </w:rPr>
        <w:t xml:space="preserve"> spetta il culto supremo e il riconoscimento della sovranità e della signoria non solo su Israele, ma su tutto il mondo. </w:t>
      </w:r>
    </w:p>
    <w:p w14:paraId="50883EA2" w14:textId="70A4F831" w:rsidR="00A3718A" w:rsidRDefault="00A3718A" w:rsidP="00F97337">
      <w:pPr>
        <w:spacing w:after="0" w:line="240" w:lineRule="auto"/>
        <w:jc w:val="both"/>
        <w:rPr>
          <w:rFonts w:ascii="Perpetua" w:hAnsi="Perpetua"/>
          <w:sz w:val="30"/>
          <w:szCs w:val="30"/>
        </w:rPr>
      </w:pPr>
      <w:r>
        <w:rPr>
          <w:rFonts w:ascii="Perpetua" w:hAnsi="Perpetua"/>
          <w:sz w:val="30"/>
          <w:szCs w:val="30"/>
        </w:rPr>
        <w:t>Ciò appare chiaramente nella polemica contro gli idoli e i falsi dei (Es 20,</w:t>
      </w:r>
      <w:r w:rsidR="005A369D">
        <w:rPr>
          <w:rFonts w:ascii="Perpetua" w:hAnsi="Perpetua"/>
          <w:sz w:val="30"/>
          <w:szCs w:val="30"/>
        </w:rPr>
        <w:t xml:space="preserve">4-6): </w:t>
      </w:r>
      <w:proofErr w:type="spellStart"/>
      <w:r w:rsidR="005A369D">
        <w:rPr>
          <w:rFonts w:ascii="Perpetua" w:hAnsi="Perpetua"/>
          <w:sz w:val="30"/>
          <w:szCs w:val="30"/>
        </w:rPr>
        <w:t>Jahve</w:t>
      </w:r>
      <w:proofErr w:type="spellEnd"/>
      <w:r w:rsidR="005A369D">
        <w:rPr>
          <w:rFonts w:ascii="Perpetua" w:hAnsi="Perpetua"/>
          <w:sz w:val="30"/>
          <w:szCs w:val="30"/>
        </w:rPr>
        <w:t xml:space="preserve"> non ammette rivali e allora «ogni atto di adorazione suscettibile di annettere un valore qualunque ad un possibile rivale di </w:t>
      </w:r>
      <w:proofErr w:type="spellStart"/>
      <w:r w:rsidR="005A369D">
        <w:rPr>
          <w:rFonts w:ascii="Perpetua" w:hAnsi="Perpetua"/>
          <w:sz w:val="30"/>
          <w:szCs w:val="30"/>
        </w:rPr>
        <w:t>Jahve</w:t>
      </w:r>
      <w:proofErr w:type="spellEnd"/>
      <w:r w:rsidR="007C2FE6">
        <w:rPr>
          <w:rFonts w:ascii="Perpetua" w:hAnsi="Perpetua"/>
          <w:sz w:val="30"/>
          <w:szCs w:val="30"/>
        </w:rPr>
        <w:t xml:space="preserve"> (op. cit. colonna 20)</w:t>
      </w:r>
      <w:r w:rsidR="005A369D">
        <w:rPr>
          <w:rFonts w:ascii="Perpetua" w:hAnsi="Perpetua"/>
          <w:sz w:val="30"/>
          <w:szCs w:val="30"/>
        </w:rPr>
        <w:t xml:space="preserve">» viene rigorosamente vietato. La vera adorazione è esclusiva: nel momento in cui sceglie, esclude. </w:t>
      </w:r>
    </w:p>
    <w:p w14:paraId="00F375C2" w14:textId="26D41D8C" w:rsidR="00A3718A" w:rsidRDefault="00A3718A" w:rsidP="00F97337">
      <w:pPr>
        <w:spacing w:after="0" w:line="240" w:lineRule="auto"/>
        <w:jc w:val="both"/>
        <w:rPr>
          <w:rFonts w:ascii="Perpetua" w:hAnsi="Perpetua"/>
          <w:sz w:val="30"/>
          <w:szCs w:val="30"/>
        </w:rPr>
      </w:pPr>
      <w:r>
        <w:rPr>
          <w:rFonts w:ascii="Perpetua" w:hAnsi="Perpetua"/>
          <w:sz w:val="30"/>
          <w:szCs w:val="30"/>
        </w:rPr>
        <w:t>Potremmo leggere in proposito</w:t>
      </w:r>
      <w:r w:rsidR="007C2FE6">
        <w:rPr>
          <w:rFonts w:ascii="Perpetua" w:hAnsi="Perpetua"/>
          <w:sz w:val="30"/>
          <w:szCs w:val="30"/>
        </w:rPr>
        <w:t xml:space="preserve"> lo ‘</w:t>
      </w:r>
      <w:proofErr w:type="spellStart"/>
      <w:r w:rsidR="007C2FE6">
        <w:rPr>
          <w:rFonts w:ascii="Perpetua" w:hAnsi="Perpetua"/>
          <w:sz w:val="30"/>
          <w:szCs w:val="30"/>
        </w:rPr>
        <w:t>Shemà</w:t>
      </w:r>
      <w:proofErr w:type="spellEnd"/>
      <w:r w:rsidR="007C2FE6">
        <w:rPr>
          <w:rFonts w:ascii="Perpetua" w:hAnsi="Perpetua"/>
          <w:sz w:val="30"/>
          <w:szCs w:val="30"/>
        </w:rPr>
        <w:t xml:space="preserve"> </w:t>
      </w:r>
      <w:proofErr w:type="spellStart"/>
      <w:r w:rsidR="007C2FE6">
        <w:rPr>
          <w:rFonts w:ascii="Perpetua" w:hAnsi="Perpetua"/>
          <w:sz w:val="30"/>
          <w:szCs w:val="30"/>
        </w:rPr>
        <w:t>Israel</w:t>
      </w:r>
      <w:proofErr w:type="spellEnd"/>
      <w:r w:rsidR="007C2FE6">
        <w:rPr>
          <w:rFonts w:ascii="Perpetua" w:hAnsi="Perpetua"/>
          <w:sz w:val="30"/>
          <w:szCs w:val="30"/>
        </w:rPr>
        <w:t>’ (</w:t>
      </w:r>
      <w:proofErr w:type="spellStart"/>
      <w:r w:rsidR="007C2FE6">
        <w:rPr>
          <w:rFonts w:ascii="Perpetua" w:hAnsi="Perpetua"/>
          <w:sz w:val="30"/>
          <w:szCs w:val="30"/>
        </w:rPr>
        <w:t>Dt</w:t>
      </w:r>
      <w:proofErr w:type="spellEnd"/>
      <w:r w:rsidR="007C2FE6">
        <w:rPr>
          <w:rFonts w:ascii="Perpetua" w:hAnsi="Perpetua"/>
          <w:sz w:val="30"/>
          <w:szCs w:val="30"/>
        </w:rPr>
        <w:t xml:space="preserve"> 6,4-15); </w:t>
      </w:r>
      <w:r>
        <w:rPr>
          <w:rFonts w:ascii="Perpetua" w:hAnsi="Perpetua"/>
          <w:sz w:val="30"/>
          <w:szCs w:val="30"/>
        </w:rPr>
        <w:t xml:space="preserve">i salmi 96, 97, 99, salmi che celebrano la regalità di </w:t>
      </w:r>
      <w:proofErr w:type="spellStart"/>
      <w:r>
        <w:rPr>
          <w:rFonts w:ascii="Perpetua" w:hAnsi="Perpetua"/>
          <w:sz w:val="30"/>
          <w:szCs w:val="30"/>
        </w:rPr>
        <w:t>Jahve</w:t>
      </w:r>
      <w:proofErr w:type="spellEnd"/>
      <w:r w:rsidR="005A369D">
        <w:rPr>
          <w:rFonts w:ascii="Perpetua" w:hAnsi="Perpetua"/>
          <w:sz w:val="30"/>
          <w:szCs w:val="30"/>
        </w:rPr>
        <w:t xml:space="preserve">; </w:t>
      </w:r>
      <w:r w:rsidR="007C2FE6">
        <w:rPr>
          <w:rFonts w:ascii="Perpetua" w:hAnsi="Perpetua"/>
          <w:sz w:val="30"/>
          <w:szCs w:val="30"/>
        </w:rPr>
        <w:t xml:space="preserve">le dossologie del profeta Amos (4, 13; 5,8-9; 9,5-6); </w:t>
      </w:r>
      <w:r w:rsidR="005A369D">
        <w:rPr>
          <w:rFonts w:ascii="Perpetua" w:hAnsi="Perpetua"/>
          <w:sz w:val="30"/>
          <w:szCs w:val="30"/>
        </w:rPr>
        <w:t>la fiera testimonianza di Mardocheo (Ester 3,1-6); il rifiuto dei giovinetti alla corte di Nabucodonosor (Dan 3,1-23); il peccato di idolatria (</w:t>
      </w:r>
      <w:proofErr w:type="spellStart"/>
      <w:r w:rsidR="005A369D">
        <w:rPr>
          <w:rFonts w:ascii="Perpetua" w:hAnsi="Perpetua"/>
          <w:sz w:val="30"/>
          <w:szCs w:val="30"/>
        </w:rPr>
        <w:t>Sap</w:t>
      </w:r>
      <w:proofErr w:type="spellEnd"/>
      <w:r w:rsidR="005A369D">
        <w:rPr>
          <w:rFonts w:ascii="Perpetua" w:hAnsi="Perpetua"/>
          <w:sz w:val="30"/>
          <w:szCs w:val="30"/>
        </w:rPr>
        <w:t xml:space="preserve"> 15,1-19)</w:t>
      </w:r>
      <w:r w:rsidR="007C2FE6">
        <w:rPr>
          <w:rFonts w:ascii="Perpetua" w:hAnsi="Perpetua"/>
          <w:sz w:val="30"/>
          <w:szCs w:val="30"/>
        </w:rPr>
        <w:t>.</w:t>
      </w:r>
    </w:p>
    <w:p w14:paraId="4A7C3A03" w14:textId="270DE75A" w:rsidR="007C2FE6" w:rsidRDefault="007C2FE6" w:rsidP="00F97337">
      <w:pPr>
        <w:spacing w:after="0" w:line="240" w:lineRule="auto"/>
        <w:jc w:val="both"/>
        <w:rPr>
          <w:rFonts w:ascii="Perpetua" w:hAnsi="Perpetua"/>
          <w:sz w:val="30"/>
          <w:szCs w:val="30"/>
        </w:rPr>
      </w:pPr>
      <w:r>
        <w:rPr>
          <w:rFonts w:ascii="Perpetua" w:hAnsi="Perpetua"/>
          <w:sz w:val="30"/>
          <w:szCs w:val="30"/>
        </w:rPr>
        <w:t xml:space="preserve">Adorazione, unicità, signoria di </w:t>
      </w:r>
      <w:proofErr w:type="spellStart"/>
      <w:r>
        <w:rPr>
          <w:rFonts w:ascii="Perpetua" w:hAnsi="Perpetua"/>
          <w:sz w:val="30"/>
          <w:szCs w:val="30"/>
        </w:rPr>
        <w:t>Jahve</w:t>
      </w:r>
      <w:proofErr w:type="spellEnd"/>
      <w:r>
        <w:rPr>
          <w:rFonts w:ascii="Perpetua" w:hAnsi="Perpetua"/>
          <w:sz w:val="30"/>
          <w:szCs w:val="30"/>
        </w:rPr>
        <w:t xml:space="preserve"> sono interconnesse, come si può facilmente intuire dai passi suindicati</w:t>
      </w:r>
      <w:r w:rsidR="007A3757">
        <w:rPr>
          <w:rFonts w:ascii="Perpetua" w:hAnsi="Perpetua"/>
          <w:sz w:val="30"/>
          <w:szCs w:val="30"/>
        </w:rPr>
        <w:t>: t</w:t>
      </w:r>
      <w:r>
        <w:rPr>
          <w:rFonts w:ascii="Perpetua" w:hAnsi="Perpetua"/>
          <w:sz w:val="30"/>
          <w:szCs w:val="30"/>
        </w:rPr>
        <w:t xml:space="preserve">utto converge nel </w:t>
      </w:r>
      <w:r w:rsidR="007A3757">
        <w:rPr>
          <w:rFonts w:ascii="Perpetua" w:hAnsi="Perpetua"/>
          <w:sz w:val="30"/>
          <w:szCs w:val="30"/>
        </w:rPr>
        <w:t xml:space="preserve">riconoscimento dell’assoluto primato di </w:t>
      </w:r>
      <w:proofErr w:type="spellStart"/>
      <w:r w:rsidR="007A3757">
        <w:rPr>
          <w:rFonts w:ascii="Perpetua" w:hAnsi="Perpetua"/>
          <w:sz w:val="30"/>
          <w:szCs w:val="30"/>
        </w:rPr>
        <w:t>Jahve</w:t>
      </w:r>
      <w:proofErr w:type="spellEnd"/>
      <w:r w:rsidR="007A3757">
        <w:rPr>
          <w:rFonts w:ascii="Perpetua" w:hAnsi="Perpetua"/>
          <w:sz w:val="30"/>
          <w:szCs w:val="30"/>
        </w:rPr>
        <w:t>.</w:t>
      </w:r>
    </w:p>
    <w:p w14:paraId="5B711E04" w14:textId="1D9973BF" w:rsidR="007A3757" w:rsidRPr="007A3757" w:rsidRDefault="007A3757" w:rsidP="00F97337">
      <w:pPr>
        <w:spacing w:after="0" w:line="240" w:lineRule="auto"/>
        <w:jc w:val="both"/>
        <w:rPr>
          <w:rFonts w:ascii="Perpetua" w:hAnsi="Perpetua"/>
          <w:sz w:val="16"/>
          <w:szCs w:val="16"/>
        </w:rPr>
      </w:pPr>
    </w:p>
    <w:p w14:paraId="22FA1645" w14:textId="03674377" w:rsidR="007A3757" w:rsidRDefault="007A3757" w:rsidP="00F97337">
      <w:pPr>
        <w:spacing w:after="0" w:line="240" w:lineRule="auto"/>
        <w:jc w:val="both"/>
        <w:rPr>
          <w:rFonts w:ascii="Perpetua" w:hAnsi="Perpetua"/>
          <w:sz w:val="30"/>
          <w:szCs w:val="30"/>
        </w:rPr>
      </w:pPr>
      <w:r>
        <w:rPr>
          <w:rFonts w:ascii="Perpetua" w:hAnsi="Perpetua"/>
          <w:sz w:val="30"/>
          <w:szCs w:val="30"/>
        </w:rPr>
        <w:t>La prostrazione.</w:t>
      </w:r>
    </w:p>
    <w:p w14:paraId="2B93D12C" w14:textId="41330B27" w:rsidR="007A3757" w:rsidRDefault="007A3757" w:rsidP="00F97337">
      <w:pPr>
        <w:spacing w:after="0" w:line="240" w:lineRule="auto"/>
        <w:jc w:val="both"/>
        <w:rPr>
          <w:rFonts w:ascii="Perpetua" w:hAnsi="Perpetua"/>
          <w:sz w:val="30"/>
          <w:szCs w:val="30"/>
        </w:rPr>
      </w:pPr>
      <w:r>
        <w:rPr>
          <w:rFonts w:ascii="Perpetua" w:hAnsi="Perpetua"/>
          <w:sz w:val="30"/>
          <w:szCs w:val="30"/>
        </w:rPr>
        <w:t xml:space="preserve">Insieme al bacio la prostrazione è l’altro gesto che esprime in forma plastica l’adorazione. </w:t>
      </w:r>
    </w:p>
    <w:p w14:paraId="5E3FA5C4" w14:textId="59E6CBB2" w:rsidR="007A3757" w:rsidRDefault="007A3757" w:rsidP="00F97337">
      <w:pPr>
        <w:spacing w:after="0" w:line="240" w:lineRule="auto"/>
        <w:jc w:val="both"/>
        <w:rPr>
          <w:rFonts w:ascii="Perpetua" w:hAnsi="Perpetua"/>
          <w:sz w:val="30"/>
          <w:szCs w:val="30"/>
        </w:rPr>
      </w:pPr>
      <w:r>
        <w:rPr>
          <w:rFonts w:ascii="Perpetua" w:hAnsi="Perpetua"/>
          <w:sz w:val="30"/>
          <w:szCs w:val="30"/>
        </w:rPr>
        <w:t xml:space="preserve">«Prima di essere un atto spontaneo, è un atteggiamento imposto con la forza da un avversario più potente, quello di </w:t>
      </w:r>
      <w:proofErr w:type="spellStart"/>
      <w:r>
        <w:rPr>
          <w:rFonts w:ascii="Perpetua" w:hAnsi="Perpetua"/>
          <w:sz w:val="30"/>
          <w:szCs w:val="30"/>
        </w:rPr>
        <w:t>Sisara</w:t>
      </w:r>
      <w:proofErr w:type="spellEnd"/>
      <w:r>
        <w:rPr>
          <w:rFonts w:ascii="Perpetua" w:hAnsi="Perpetua"/>
          <w:sz w:val="30"/>
          <w:szCs w:val="30"/>
        </w:rPr>
        <w:t xml:space="preserve"> che cade colpito a morte da Jael (Giudici 5,27), quello a cui Babilonia riduce gli Israeliti prigionieri (</w:t>
      </w:r>
      <w:proofErr w:type="spellStart"/>
      <w:r>
        <w:rPr>
          <w:rFonts w:ascii="Perpetua" w:hAnsi="Perpetua"/>
          <w:sz w:val="30"/>
          <w:szCs w:val="30"/>
        </w:rPr>
        <w:t>Is</w:t>
      </w:r>
      <w:proofErr w:type="spellEnd"/>
      <w:r>
        <w:rPr>
          <w:rFonts w:ascii="Perpetua" w:hAnsi="Perpetua"/>
          <w:sz w:val="30"/>
          <w:szCs w:val="30"/>
        </w:rPr>
        <w:t xml:space="preserve"> 51,23). Per evitare di esservi costretto con la violenza, il debole preferisce sovente andare egli stesso a inchinarsi al più forte e a implorare la sua grazia (1 Re 1,13). I bassorilievi assiri mostrano volentieri i vassalli del re inginocchiati, con la testa prostrata fino a terra (op. cit. colonna 19)». </w:t>
      </w:r>
    </w:p>
    <w:p w14:paraId="5ECB4F48" w14:textId="2F1ABD39" w:rsidR="00B06E32" w:rsidRPr="00A3718A" w:rsidRDefault="007A3757" w:rsidP="00F97337">
      <w:pPr>
        <w:spacing w:after="0" w:line="240" w:lineRule="auto"/>
        <w:jc w:val="both"/>
        <w:rPr>
          <w:rFonts w:ascii="Perpetua" w:hAnsi="Perpetua"/>
          <w:sz w:val="30"/>
          <w:szCs w:val="30"/>
        </w:rPr>
      </w:pPr>
      <w:r>
        <w:rPr>
          <w:rFonts w:ascii="Perpetua" w:hAnsi="Perpetua"/>
          <w:sz w:val="30"/>
          <w:szCs w:val="30"/>
        </w:rPr>
        <w:t>Alcuni testi</w:t>
      </w:r>
      <w:r w:rsidR="00B06E32">
        <w:rPr>
          <w:rFonts w:ascii="Perpetua" w:hAnsi="Perpetua"/>
          <w:sz w:val="30"/>
          <w:szCs w:val="30"/>
        </w:rPr>
        <w:t xml:space="preserve"> sulla prostrazione riferita a </w:t>
      </w:r>
      <w:proofErr w:type="spellStart"/>
      <w:r w:rsidR="00B06E32">
        <w:rPr>
          <w:rFonts w:ascii="Perpetua" w:hAnsi="Perpetua"/>
          <w:sz w:val="30"/>
          <w:szCs w:val="30"/>
        </w:rPr>
        <w:t>Jahve</w:t>
      </w:r>
      <w:proofErr w:type="spellEnd"/>
      <w:r>
        <w:rPr>
          <w:rFonts w:ascii="Perpetua" w:hAnsi="Perpetua"/>
          <w:sz w:val="30"/>
          <w:szCs w:val="30"/>
        </w:rPr>
        <w:t xml:space="preserve">: 2 Cronache 20,13-18; Neemia 8,5-6; </w:t>
      </w:r>
      <w:r w:rsidR="00B06E32">
        <w:rPr>
          <w:rFonts w:ascii="Perpetua" w:hAnsi="Perpetua"/>
          <w:sz w:val="30"/>
          <w:szCs w:val="30"/>
        </w:rPr>
        <w:t xml:space="preserve">1 Mac 4, 52-56; Zac 14, 16 ss. </w:t>
      </w:r>
      <w:bookmarkStart w:id="0" w:name="_GoBack"/>
      <w:bookmarkEnd w:id="0"/>
    </w:p>
    <w:sectPr w:rsidR="00B06E32" w:rsidRPr="00A371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23"/>
    <w:rsid w:val="00256023"/>
    <w:rsid w:val="003E721B"/>
    <w:rsid w:val="005A369D"/>
    <w:rsid w:val="007A3757"/>
    <w:rsid w:val="007C2FE6"/>
    <w:rsid w:val="008D1717"/>
    <w:rsid w:val="009E08EB"/>
    <w:rsid w:val="009E674D"/>
    <w:rsid w:val="00A3718A"/>
    <w:rsid w:val="00B06E32"/>
    <w:rsid w:val="00C664BD"/>
    <w:rsid w:val="00DC53D3"/>
    <w:rsid w:val="00E8351A"/>
    <w:rsid w:val="00F94F1D"/>
    <w:rsid w:val="00F97337"/>
    <w:rsid w:val="00FF4C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F786"/>
  <w15:chartTrackingRefBased/>
  <w15:docId w15:val="{B365FCCE-5AF0-49DE-A6D0-1C24F79B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833</Words>
  <Characters>4753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Marretti</dc:creator>
  <cp:keywords/>
  <dc:description/>
  <cp:lastModifiedBy>Massimo Marretti</cp:lastModifiedBy>
  <cp:revision>8</cp:revision>
  <cp:lastPrinted>2023-10-05T13:49:00Z</cp:lastPrinted>
  <dcterms:created xsi:type="dcterms:W3CDTF">2023-10-04T14:56:00Z</dcterms:created>
  <dcterms:modified xsi:type="dcterms:W3CDTF">2023-10-05T13:53:00Z</dcterms:modified>
</cp:coreProperties>
</file>